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2B" w:rsidRPr="00E33E39" w:rsidRDefault="0049108A" w:rsidP="002F272B">
      <w:pPr>
        <w:pStyle w:val="Beschriftung"/>
        <w:tabs>
          <w:tab w:val="left" w:pos="3686"/>
        </w:tabs>
        <w:rPr>
          <w:rFonts w:ascii="Source Sans Pro" w:hAnsi="Source Sans Pro"/>
          <w:noProof/>
          <w:color w:val="000000"/>
          <w:sz w:val="22"/>
        </w:rPr>
      </w:pPr>
      <w:r w:rsidRPr="0049108A">
        <w:rPr>
          <w:rFonts w:ascii="Source Sans Pro" w:hAnsi="Source Sans Pro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-742315</wp:posOffset>
                </wp:positionV>
                <wp:extent cx="3629025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8A" w:rsidRPr="0049108A" w:rsidRDefault="0049108A" w:rsidP="0049108A">
                            <w:pPr>
                              <w:pStyle w:val="Kopfzeile"/>
                              <w:rPr>
                                <w:rFonts w:ascii="Source Sans Pro" w:hAnsi="Source Sans Pro"/>
                                <w:b/>
                                <w:sz w:val="44"/>
                              </w:rPr>
                            </w:pPr>
                            <w:r w:rsidRPr="0049108A">
                              <w:rPr>
                                <w:rFonts w:ascii="Source Sans Pro" w:hAnsi="Source Sans Pro"/>
                                <w:b/>
                                <w:sz w:val="44"/>
                                <w:shd w:val="clear" w:color="auto" w:fill="FFCC00" w:themeFill="accent4"/>
                              </w:rPr>
                              <w:t>PRESSEINFORMATION</w:t>
                            </w:r>
                          </w:p>
                          <w:p w:rsidR="0049108A" w:rsidRDefault="004910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pt;margin-top:-58.45pt;width:285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" filled="f" stroked="f">
                <v:textbox style="mso-fit-shape-to-text:t">
                  <w:txbxContent>
                    <w:p w:rsidR="0049108A" w:rsidRPr="0049108A" w:rsidRDefault="0049108A" w:rsidP="0049108A">
                      <w:pPr>
                        <w:pStyle w:val="Kopfzeile"/>
                        <w:rPr>
                          <w:rFonts w:ascii="Source Sans Pro" w:hAnsi="Source Sans Pro"/>
                          <w:b/>
                          <w:sz w:val="44"/>
                        </w:rPr>
                      </w:pPr>
                      <w:r w:rsidRPr="0049108A">
                        <w:rPr>
                          <w:rFonts w:ascii="Source Sans Pro" w:hAnsi="Source Sans Pro"/>
                          <w:b/>
                          <w:sz w:val="44"/>
                          <w:shd w:val="clear" w:color="auto" w:fill="FFCC00" w:themeFill="accent4"/>
                        </w:rPr>
                        <w:t>PRESSEINFORMATION</w:t>
                      </w:r>
                    </w:p>
                    <w:p w:rsidR="0049108A" w:rsidRDefault="0049108A"/>
                  </w:txbxContent>
                </v:textbox>
              </v:shape>
            </w:pict>
          </mc:Fallback>
        </mc:AlternateContent>
      </w:r>
      <w:r w:rsidR="000B1887" w:rsidRPr="00E33E39">
        <w:rPr>
          <w:rFonts w:ascii="Source Sans Pro" w:hAnsi="Source Sans Pro"/>
          <w:noProof/>
          <w:color w:val="000000"/>
          <w:sz w:val="22"/>
        </w:rPr>
        <w:t>Hilfswerk Niederösterreich,</w:t>
      </w:r>
      <w:r w:rsidR="00D31FAB">
        <w:rPr>
          <w:rFonts w:ascii="Source Sans Pro" w:hAnsi="Source Sans Pro"/>
          <w:noProof/>
          <w:color w:val="000000"/>
          <w:sz w:val="22"/>
        </w:rPr>
        <w:t xml:space="preserve"> April 2024</w:t>
      </w:r>
      <w:bookmarkStart w:id="0" w:name="_GoBack"/>
      <w:bookmarkEnd w:id="0"/>
    </w:p>
    <w:p w:rsidR="002F272B" w:rsidRPr="00E33E39" w:rsidRDefault="002F272B" w:rsidP="002F272B">
      <w:pPr>
        <w:rPr>
          <w:rFonts w:ascii="Source Sans Pro" w:hAnsi="Source Sans Pro"/>
          <w:sz w:val="4"/>
          <w:szCs w:val="4"/>
          <w:lang w:eastAsia="de-DE"/>
        </w:rPr>
      </w:pPr>
    </w:p>
    <w:p w:rsidR="00123276" w:rsidRPr="00E33E39" w:rsidRDefault="00123276" w:rsidP="002F272B">
      <w:pPr>
        <w:rPr>
          <w:rFonts w:ascii="Source Sans Pro" w:hAnsi="Source Sans Pro"/>
          <w:sz w:val="30"/>
          <w:szCs w:val="30"/>
          <w:lang w:eastAsia="de-DE"/>
        </w:rPr>
      </w:pPr>
    </w:p>
    <w:p w:rsidR="006351B3" w:rsidRDefault="0066430A" w:rsidP="00C411CB">
      <w:pPr>
        <w:spacing w:line="360" w:lineRule="auto"/>
        <w:rPr>
          <w:rFonts w:ascii="Source Sans Pro" w:hAnsi="Source Sans Pro"/>
          <w:b/>
          <w:sz w:val="28"/>
          <w:szCs w:val="28"/>
          <w:lang w:eastAsia="de-DE"/>
        </w:rPr>
      </w:pPr>
      <w:r w:rsidRPr="0066430A">
        <w:rPr>
          <w:rFonts w:ascii="Source Sans Pro" w:hAnsi="Source Sans Pro"/>
          <w:b/>
          <w:color w:val="A6A6A6" w:themeColor="background2" w:themeShade="A6"/>
          <w:sz w:val="28"/>
          <w:szCs w:val="28"/>
          <w:lang w:eastAsia="de-DE"/>
        </w:rPr>
        <w:t>[</w:t>
      </w:r>
      <w:r w:rsidR="006351B3" w:rsidRPr="0066430A">
        <w:rPr>
          <w:rFonts w:ascii="Source Sans Pro" w:hAnsi="Source Sans Pro"/>
          <w:b/>
          <w:color w:val="A6A6A6" w:themeColor="background2" w:themeShade="A6"/>
          <w:sz w:val="28"/>
          <w:szCs w:val="28"/>
          <w:lang w:eastAsia="de-DE"/>
        </w:rPr>
        <w:t>Verein</w:t>
      </w:r>
      <w:r w:rsidRPr="0066430A">
        <w:rPr>
          <w:rFonts w:ascii="Source Sans Pro" w:hAnsi="Source Sans Pro"/>
          <w:b/>
          <w:color w:val="A6A6A6" w:themeColor="background2" w:themeShade="A6"/>
          <w:sz w:val="28"/>
          <w:szCs w:val="28"/>
          <w:lang w:eastAsia="de-DE"/>
        </w:rPr>
        <w:t>]</w:t>
      </w:r>
      <w:r w:rsidR="006351B3" w:rsidRPr="0066430A">
        <w:rPr>
          <w:rFonts w:ascii="Source Sans Pro" w:hAnsi="Source Sans Pro"/>
          <w:b/>
          <w:color w:val="A6A6A6" w:themeColor="background2" w:themeShade="A6"/>
          <w:sz w:val="28"/>
          <w:szCs w:val="28"/>
          <w:lang w:eastAsia="de-DE"/>
        </w:rPr>
        <w:t xml:space="preserve"> </w:t>
      </w:r>
      <w:r w:rsidR="006351B3">
        <w:rPr>
          <w:rFonts w:ascii="Source Sans Pro" w:hAnsi="Source Sans Pro"/>
          <w:b/>
          <w:sz w:val="28"/>
          <w:szCs w:val="28"/>
          <w:lang w:eastAsia="de-DE"/>
        </w:rPr>
        <w:t xml:space="preserve">unterstützt </w:t>
      </w:r>
      <w:r w:rsidR="00852724">
        <w:rPr>
          <w:rFonts w:ascii="Source Sans Pro" w:hAnsi="Source Sans Pro"/>
          <w:b/>
          <w:sz w:val="28"/>
          <w:szCs w:val="28"/>
          <w:lang w:eastAsia="de-DE"/>
        </w:rPr>
        <w:t>die Arbeit des Hilfswerks</w:t>
      </w:r>
    </w:p>
    <w:p w:rsidR="0066430A" w:rsidRDefault="0066430A" w:rsidP="00C411CB">
      <w:pPr>
        <w:spacing w:line="360" w:lineRule="auto"/>
        <w:rPr>
          <w:rFonts w:ascii="Source Sans Pro" w:hAnsi="Source Sans Pro"/>
          <w:b/>
          <w:sz w:val="20"/>
          <w:szCs w:val="28"/>
          <w:lang w:eastAsia="de-DE"/>
        </w:rPr>
      </w:pPr>
    </w:p>
    <w:p w:rsidR="00BB4E41" w:rsidRPr="006351B3" w:rsidRDefault="00897192" w:rsidP="00C411CB">
      <w:pPr>
        <w:spacing w:line="360" w:lineRule="auto"/>
        <w:rPr>
          <w:rFonts w:ascii="Source Sans Pro" w:hAnsi="Source Sans Pro"/>
          <w:sz w:val="20"/>
          <w:szCs w:val="28"/>
          <w:lang w:eastAsia="de-DE"/>
        </w:rPr>
      </w:pPr>
      <w:r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</w:t>
      </w:r>
      <w:r w:rsidR="009B30A5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Kindern</w:t>
      </w:r>
      <w:r w:rsidR="0066430A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 xml:space="preserve"> und Familien</w:t>
      </w:r>
      <w:r w:rsidR="009B30A5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 xml:space="preserve"> eine Zukunft zu schenken</w:t>
      </w:r>
      <w:r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]</w:t>
      </w:r>
      <w:r w:rsidR="0066430A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 xml:space="preserve"> </w:t>
      </w:r>
      <w:r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</w:t>
      </w:r>
      <w:r w:rsidR="0066430A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Menschen dabei zu unterstützen in den eigenen vier Wänden alt zu werden</w:t>
      </w:r>
      <w:r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]</w:t>
      </w:r>
      <w:r w:rsidR="009B30A5" w:rsidRPr="009B30A5">
        <w:rPr>
          <w:rFonts w:ascii="Source Sans Pro" w:hAnsi="Source Sans Pro"/>
          <w:b/>
          <w:sz w:val="20"/>
          <w:szCs w:val="28"/>
          <w:lang w:eastAsia="de-DE"/>
        </w:rPr>
        <w:t xml:space="preserve"> - das liegt dem Hilfswerk Verein </w:t>
      </w:r>
      <w:r w:rsidR="00BB4E41" w:rsidRPr="00BB4E41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[Hollabrunn] </w:t>
      </w:r>
      <w:r w:rsidR="009B30A5" w:rsidRPr="009B30A5">
        <w:rPr>
          <w:rFonts w:ascii="Source Sans Pro" w:hAnsi="Source Sans Pro"/>
          <w:b/>
          <w:sz w:val="20"/>
          <w:szCs w:val="28"/>
          <w:lang w:eastAsia="de-DE"/>
        </w:rPr>
        <w:t xml:space="preserve">am Herzen. Der Verein unterstützt </w:t>
      </w:r>
      <w:r w:rsidR="0066430A">
        <w:rPr>
          <w:rFonts w:ascii="Source Sans Pro" w:hAnsi="Source Sans Pro"/>
          <w:b/>
          <w:sz w:val="20"/>
          <w:szCs w:val="28"/>
          <w:lang w:eastAsia="de-DE"/>
        </w:rPr>
        <w:t>daher</w:t>
      </w:r>
      <w:r w:rsidR="009B30A5" w:rsidRPr="009B30A5">
        <w:rPr>
          <w:rFonts w:ascii="Source Sans Pro" w:hAnsi="Source Sans Pro"/>
          <w:b/>
          <w:sz w:val="20"/>
          <w:szCs w:val="28"/>
          <w:lang w:eastAsia="de-DE"/>
        </w:rPr>
        <w:t xml:space="preserve"> sozial schwache Familien mit einer Spende von</w:t>
      </w:r>
      <w:r w:rsidR="009B30A5" w:rsidRPr="00BB4E41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 xml:space="preserve"> </w:t>
      </w:r>
      <w:r w:rsidR="00BB4E41" w:rsidRPr="00BB4E41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[1.470] </w:t>
      </w:r>
      <w:r w:rsidR="009B30A5" w:rsidRPr="009B30A5">
        <w:rPr>
          <w:rFonts w:ascii="Source Sans Pro" w:hAnsi="Source Sans Pro"/>
          <w:b/>
          <w:sz w:val="20"/>
          <w:szCs w:val="28"/>
          <w:lang w:eastAsia="de-DE"/>
        </w:rPr>
        <w:t>Euro</w:t>
      </w:r>
      <w:r w:rsidR="0066430A">
        <w:rPr>
          <w:rFonts w:ascii="Source Sans Pro" w:hAnsi="Source Sans Pro"/>
          <w:b/>
          <w:sz w:val="20"/>
          <w:szCs w:val="28"/>
          <w:lang w:eastAsia="de-DE"/>
        </w:rPr>
        <w:t xml:space="preserve">. </w:t>
      </w:r>
      <w:r w:rsidR="009B30A5" w:rsidRPr="009B30A5">
        <w:rPr>
          <w:rFonts w:ascii="Source Sans Pro" w:hAnsi="Source Sans Pro"/>
          <w:b/>
          <w:sz w:val="20"/>
          <w:szCs w:val="28"/>
          <w:lang w:eastAsia="de-DE"/>
        </w:rPr>
        <w:t xml:space="preserve"> </w:t>
      </w:r>
    </w:p>
    <w:p w:rsidR="00BB4E41" w:rsidRPr="00BB4E41" w:rsidRDefault="00BB4E41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</w:p>
    <w:p w:rsidR="00A965F6" w:rsidRDefault="00BB4E41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  <w:r w:rsidRPr="00BB4E41">
        <w:rPr>
          <w:rFonts w:ascii="Source Sans Pro" w:hAnsi="Source Sans Pro"/>
          <w:iCs/>
          <w:sz w:val="20"/>
          <w:szCs w:val="20"/>
        </w:rPr>
        <w:t xml:space="preserve">Nicht jede Familie kann sich diese notwendige und zukunftsweisende Unterstützung leisten. </w:t>
      </w:r>
      <w:r w:rsidR="00897192">
        <w:rPr>
          <w:rFonts w:ascii="Source Sans Pro" w:hAnsi="Source Sans Pro"/>
          <w:iCs/>
          <w:sz w:val="20"/>
          <w:szCs w:val="20"/>
        </w:rPr>
        <w:t>Die</w:t>
      </w:r>
      <w:r w:rsidRPr="00BB4E41">
        <w:rPr>
          <w:rFonts w:ascii="Source Sans Pro" w:hAnsi="Source Sans Pro"/>
          <w:iCs/>
          <w:sz w:val="20"/>
          <w:szCs w:val="20"/>
        </w:rPr>
        <w:t xml:space="preserve"> </w:t>
      </w:r>
      <w:r w:rsidR="00897192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</w:t>
      </w:r>
      <w:r w:rsidR="002445C3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Familien- und Beratungszentren</w:t>
      </w:r>
      <w:r w:rsidR="00897192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]</w:t>
      </w:r>
      <w:r w:rsidR="002445C3" w:rsidRPr="002445C3">
        <w:rPr>
          <w:rFonts w:ascii="Source Sans Pro" w:hAnsi="Source Sans Pro"/>
          <w:iCs/>
          <w:sz w:val="20"/>
          <w:szCs w:val="20"/>
        </w:rPr>
        <w:t xml:space="preserve"> </w:t>
      </w:r>
      <w:r w:rsidR="00897192" w:rsidRPr="00897192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[Hilfe und Pflege daheim Standorte]</w:t>
      </w:r>
      <w:r w:rsidR="00897192">
        <w:rPr>
          <w:rFonts w:ascii="Source Sans Pro" w:hAnsi="Source Sans Pro"/>
          <w:iCs/>
          <w:sz w:val="20"/>
          <w:szCs w:val="20"/>
        </w:rPr>
        <w:t xml:space="preserve"> des Hilfswerk Niederösterreich </w:t>
      </w:r>
      <w:r w:rsidRPr="00BB4E41">
        <w:rPr>
          <w:rFonts w:ascii="Source Sans Pro" w:hAnsi="Source Sans Pro"/>
          <w:iCs/>
          <w:sz w:val="20"/>
          <w:szCs w:val="20"/>
        </w:rPr>
        <w:t xml:space="preserve">sind auf Spenden angewiesen, um möglichst </w:t>
      </w:r>
      <w:r w:rsidR="0066430A">
        <w:rPr>
          <w:rFonts w:ascii="Source Sans Pro" w:hAnsi="Source Sans Pro"/>
          <w:iCs/>
          <w:sz w:val="20"/>
          <w:szCs w:val="20"/>
        </w:rPr>
        <w:t>vielen Familien</w:t>
      </w:r>
      <w:r w:rsidRPr="00BB4E41">
        <w:rPr>
          <w:rFonts w:ascii="Source Sans Pro" w:hAnsi="Source Sans Pro"/>
          <w:iCs/>
          <w:sz w:val="20"/>
          <w:szCs w:val="20"/>
        </w:rPr>
        <w:t xml:space="preserve"> helfen zu können. </w:t>
      </w:r>
    </w:p>
    <w:p w:rsidR="00A965F6" w:rsidRDefault="00A965F6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</w:p>
    <w:p w:rsidR="00A965F6" w:rsidRDefault="00BB4E41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  <w:r w:rsidRPr="00BB4E41">
        <w:rPr>
          <w:rFonts w:ascii="Source Sans Pro" w:hAnsi="Source Sans Pro"/>
          <w:iCs/>
          <w:sz w:val="20"/>
          <w:szCs w:val="20"/>
        </w:rPr>
        <w:t xml:space="preserve">Das </w:t>
      </w:r>
      <w:r w:rsidR="002445C3" w:rsidRPr="002445C3">
        <w:rPr>
          <w:rFonts w:ascii="Source Sans Pro" w:hAnsi="Source Sans Pro"/>
          <w:b/>
          <w:iCs/>
          <w:sz w:val="20"/>
          <w:szCs w:val="20"/>
        </w:rPr>
        <w:t>Familien- und Beratungszentrum</w:t>
      </w:r>
      <w:r w:rsidR="002445C3" w:rsidRPr="002445C3">
        <w:rPr>
          <w:rFonts w:ascii="Source Sans Pro" w:hAnsi="Source Sans Pro"/>
          <w:iCs/>
          <w:sz w:val="20"/>
          <w:szCs w:val="20"/>
        </w:rPr>
        <w:t xml:space="preserve"> </w:t>
      </w:r>
      <w:r w:rsidRPr="00BB4E41">
        <w:rPr>
          <w:rFonts w:ascii="Source Sans Pro" w:hAnsi="Source Sans Pro"/>
          <w:iCs/>
          <w:sz w:val="20"/>
          <w:szCs w:val="20"/>
        </w:rPr>
        <w:t xml:space="preserve">in 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[Korneuburg]</w:t>
      </w:r>
      <w:r w:rsidRPr="00BB4E41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 </w:t>
      </w:r>
      <w:r w:rsidRPr="00BB4E41">
        <w:rPr>
          <w:rFonts w:ascii="Source Sans Pro" w:hAnsi="Source Sans Pro"/>
          <w:iCs/>
          <w:sz w:val="20"/>
          <w:szCs w:val="20"/>
        </w:rPr>
        <w:t xml:space="preserve">freut sich daher über die Spende des Vereins Hilfswerk 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[Hollabrunn]</w:t>
      </w:r>
      <w:r w:rsidRPr="00BB4E41">
        <w:rPr>
          <w:rFonts w:ascii="Source Sans Pro" w:hAnsi="Source Sans Pro"/>
          <w:b/>
          <w:color w:val="A6A6A6" w:themeColor="background1" w:themeShade="A6"/>
          <w:sz w:val="20"/>
          <w:szCs w:val="28"/>
          <w:lang w:eastAsia="de-DE"/>
        </w:rPr>
        <w:t> </w:t>
      </w:r>
      <w:r w:rsidRPr="00BB4E41">
        <w:rPr>
          <w:rFonts w:ascii="Source Sans Pro" w:hAnsi="Source Sans Pro"/>
          <w:iCs/>
          <w:sz w:val="20"/>
          <w:szCs w:val="20"/>
        </w:rPr>
        <w:t xml:space="preserve">in Höhe von 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[1.470] </w:t>
      </w:r>
      <w:r w:rsidRPr="00BB4E41">
        <w:rPr>
          <w:rFonts w:ascii="Source Sans Pro" w:hAnsi="Source Sans Pro"/>
          <w:iCs/>
          <w:sz w:val="20"/>
          <w:szCs w:val="20"/>
        </w:rPr>
        <w:t xml:space="preserve">Euro. </w:t>
      </w:r>
    </w:p>
    <w:p w:rsidR="00EA739C" w:rsidRDefault="00EA739C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  <w:r w:rsidRPr="00EA739C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oder</w:t>
      </w:r>
      <w:r w:rsidRPr="00EA739C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br/>
      </w:r>
      <w:r>
        <w:rPr>
          <w:rFonts w:ascii="Source Sans Pro" w:hAnsi="Source Sans Pro"/>
          <w:iCs/>
          <w:sz w:val="20"/>
          <w:szCs w:val="20"/>
        </w:rPr>
        <w:t xml:space="preserve">Der </w:t>
      </w:r>
      <w:r w:rsidRPr="00EA739C">
        <w:rPr>
          <w:rFonts w:ascii="Source Sans Pro" w:hAnsi="Source Sans Pro"/>
          <w:b/>
          <w:iCs/>
          <w:sz w:val="20"/>
          <w:szCs w:val="20"/>
        </w:rPr>
        <w:t>Hilfe und Pflege daheim Standort</w:t>
      </w:r>
      <w:r>
        <w:rPr>
          <w:rFonts w:ascii="Source Sans Pro" w:hAnsi="Source Sans Pro"/>
          <w:iCs/>
          <w:sz w:val="20"/>
          <w:szCs w:val="20"/>
        </w:rPr>
        <w:t xml:space="preserve"> in </w:t>
      </w:r>
      <w:r w:rsidRPr="00E05777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[Krems]</w:t>
      </w:r>
      <w:r>
        <w:rPr>
          <w:rFonts w:ascii="Source Sans Pro" w:hAnsi="Source Sans Pro"/>
          <w:iCs/>
          <w:sz w:val="20"/>
          <w:szCs w:val="20"/>
        </w:rPr>
        <w:t xml:space="preserve"> freut sich daher über die Spende des Vereins Hilfswerk [Krems] in der Höhe von 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[1.470] </w:t>
      </w:r>
      <w:r w:rsidRPr="00BB4E41">
        <w:rPr>
          <w:rFonts w:ascii="Source Sans Pro" w:hAnsi="Source Sans Pro"/>
          <w:iCs/>
          <w:sz w:val="20"/>
          <w:szCs w:val="20"/>
        </w:rPr>
        <w:t>Euro.</w:t>
      </w:r>
    </w:p>
    <w:p w:rsidR="00A965F6" w:rsidRDefault="00A965F6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</w:p>
    <w:p w:rsidR="00A965F6" w:rsidRPr="00A965F6" w:rsidRDefault="00A965F6" w:rsidP="00BB4E41">
      <w:pPr>
        <w:spacing w:line="360" w:lineRule="auto"/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</w:pPr>
      <w:r w:rsidRPr="00A965F6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Lerntraining</w:t>
      </w:r>
      <w:r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 xml:space="preserve"> / KIJUFA allgemein</w:t>
      </w:r>
    </w:p>
    <w:p w:rsidR="00BB4E41" w:rsidRDefault="00A965F6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  <w:r>
        <w:rPr>
          <w:rFonts w:ascii="Source Sans Pro" w:hAnsi="Source Sans Pro"/>
          <w:iCs/>
          <w:sz w:val="20"/>
          <w:szCs w:val="20"/>
        </w:rPr>
        <w:t xml:space="preserve"> </w:t>
      </w:r>
      <w:r w:rsidR="00BB4E41" w:rsidRPr="00BB4E41">
        <w:rPr>
          <w:rFonts w:ascii="Source Sans Pro" w:hAnsi="Source Sans Pro"/>
          <w:iCs/>
          <w:sz w:val="20"/>
          <w:szCs w:val="20"/>
        </w:rPr>
        <w:t xml:space="preserve">„Die Unterstützung benachteiligter, </w:t>
      </w:r>
      <w:r w:rsidRPr="00A965F6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</w:t>
      </w:r>
      <w:r w:rsidR="00BB4E41" w:rsidRPr="00A965F6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lernschwacher</w:t>
      </w:r>
      <w:r w:rsidRPr="00A965F6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]</w:t>
      </w:r>
      <w:r w:rsidR="00BB4E41" w:rsidRPr="00BB4E41">
        <w:rPr>
          <w:rFonts w:ascii="Source Sans Pro" w:hAnsi="Source Sans Pro"/>
          <w:iCs/>
          <w:sz w:val="20"/>
          <w:szCs w:val="20"/>
        </w:rPr>
        <w:t xml:space="preserve"> Kinder und Jugendlichen aus der Region ist uns ein großes Anliegen. Wir freuen uns, mit unserer Spende einen Beitrag leisten zu können“, betont Vereinsvorsitzender </w:t>
      </w:r>
      <w:r w:rsidR="00BB4E41"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</w:t>
      </w:r>
      <w:r w:rsidR="00BB4E41"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 xml:space="preserve">LAbg. </w:t>
      </w:r>
      <w:proofErr w:type="spellStart"/>
      <w:r w:rsidR="00BB4E41"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Bgm</w:t>
      </w:r>
      <w:proofErr w:type="spellEnd"/>
      <w:r w:rsidR="00BB4E41"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. Richard Hogl</w:t>
      </w:r>
      <w:r w:rsidR="00BB4E41"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]</w:t>
      </w:r>
      <w:r w:rsidR="00BB4E41" w:rsidRPr="00BB4E41">
        <w:rPr>
          <w:rFonts w:ascii="Source Sans Pro" w:hAnsi="Source Sans Pro"/>
          <w:iCs/>
          <w:sz w:val="20"/>
          <w:szCs w:val="20"/>
        </w:rPr>
        <w:t xml:space="preserve">. Die Spende wird </w:t>
      </w:r>
      <w:r w:rsidR="00BB4E41" w:rsidRPr="00485975">
        <w:rPr>
          <w:rFonts w:ascii="Source Sans Pro" w:hAnsi="Source Sans Pro"/>
          <w:iCs/>
          <w:sz w:val="20"/>
          <w:szCs w:val="20"/>
        </w:rPr>
        <w:t>im</w:t>
      </w:r>
      <w:r w:rsidR="00BB4E41" w:rsidRPr="00485975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 xml:space="preserve"> </w:t>
      </w:r>
      <w:r w:rsidR="00AD5C05" w:rsidRPr="00485975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[</w:t>
      </w:r>
      <w:r w:rsidR="00BB4E41" w:rsidRPr="00485975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Lerntraining</w:t>
      </w:r>
      <w:r w:rsidR="00AD5C05" w:rsidRPr="00485975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]</w:t>
      </w:r>
      <w:r w:rsidR="00BB4E41" w:rsidRPr="00BB4E41">
        <w:rPr>
          <w:rFonts w:ascii="Source Sans Pro" w:hAnsi="Source Sans Pro"/>
          <w:iCs/>
          <w:sz w:val="20"/>
          <w:szCs w:val="20"/>
        </w:rPr>
        <w:t xml:space="preserve"> für Kinder aus sozial schwachen Familien eingesetzt. </w:t>
      </w:r>
    </w:p>
    <w:p w:rsidR="00EA739C" w:rsidRDefault="00747A72" w:rsidP="00BB4E41">
      <w:pPr>
        <w:spacing w:line="360" w:lineRule="auto"/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</w:pPr>
      <w:r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o</w:t>
      </w:r>
      <w:r w:rsidR="00EA739C" w:rsidRPr="00EA739C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der</w:t>
      </w:r>
    </w:p>
    <w:p w:rsidR="00747A72" w:rsidRPr="00EA739C" w:rsidRDefault="00747A72" w:rsidP="00BB4E41">
      <w:pPr>
        <w:spacing w:line="360" w:lineRule="auto"/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</w:pPr>
      <w:r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Hilfe und Pflege daheim</w:t>
      </w:r>
    </w:p>
    <w:p w:rsidR="009344BD" w:rsidRDefault="00EA739C" w:rsidP="009344BD">
      <w:pPr>
        <w:spacing w:line="360" w:lineRule="auto"/>
        <w:rPr>
          <w:rFonts w:ascii="Source Sans Pro" w:hAnsi="Source Sans Pro"/>
          <w:b/>
          <w:bCs/>
          <w:sz w:val="20"/>
          <w:szCs w:val="20"/>
        </w:rPr>
      </w:pPr>
      <w:r w:rsidRPr="00BB4E41">
        <w:rPr>
          <w:rFonts w:ascii="Source Sans Pro" w:hAnsi="Source Sans Pro"/>
          <w:iCs/>
          <w:sz w:val="20"/>
          <w:szCs w:val="20"/>
        </w:rPr>
        <w:t xml:space="preserve">„Die Unterstützung benachteiligter, </w:t>
      </w:r>
      <w:r w:rsidRPr="00EA739C">
        <w:rPr>
          <w:rFonts w:ascii="Source Sans Pro" w:hAnsi="Source Sans Pro"/>
          <w:iCs/>
          <w:sz w:val="20"/>
          <w:szCs w:val="20"/>
        </w:rPr>
        <w:t>Familien</w:t>
      </w:r>
      <w:r w:rsidRPr="00BB4E41">
        <w:rPr>
          <w:rFonts w:ascii="Source Sans Pro" w:hAnsi="Source Sans Pro"/>
          <w:iCs/>
          <w:sz w:val="20"/>
          <w:szCs w:val="20"/>
        </w:rPr>
        <w:t xml:space="preserve"> aus der Region ist uns ein großes Anliegen. Wir freuen uns, mit unserer Spende einen Beitrag leisten zu können“, betont Vereinsvorsitzender 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</w:t>
      </w:r>
      <w:r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 xml:space="preserve">LAbg. </w:t>
      </w:r>
      <w:proofErr w:type="spellStart"/>
      <w:r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Bgm</w:t>
      </w:r>
      <w:proofErr w:type="spellEnd"/>
      <w:r w:rsidRPr="00BB4E41">
        <w:rPr>
          <w:rFonts w:ascii="Source Sans Pro" w:hAnsi="Source Sans Pro"/>
          <w:iCs/>
          <w:color w:val="A6A6A6" w:themeColor="background1" w:themeShade="A6"/>
          <w:sz w:val="20"/>
          <w:szCs w:val="20"/>
        </w:rPr>
        <w:t>. Richard Hogl</w:t>
      </w:r>
      <w:r w:rsidRPr="00BB4E41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]</w:t>
      </w:r>
      <w:r w:rsidRPr="00BB4E41">
        <w:rPr>
          <w:rFonts w:ascii="Source Sans Pro" w:hAnsi="Source Sans Pro"/>
          <w:iCs/>
          <w:sz w:val="20"/>
          <w:szCs w:val="20"/>
        </w:rPr>
        <w:t xml:space="preserve">. </w:t>
      </w:r>
      <w:r w:rsidR="009344BD" w:rsidRPr="009344BD">
        <w:rPr>
          <w:rFonts w:ascii="Source Sans Pro" w:hAnsi="Source Sans Pro"/>
          <w:iCs/>
          <w:sz w:val="20"/>
          <w:szCs w:val="20"/>
        </w:rPr>
        <w:t>Die Spenden werden vor Ort eingesetzt und helfen, die Betreuung von Menschen in der Region zu sichern.</w:t>
      </w:r>
      <w:r w:rsidR="009344BD">
        <w:rPr>
          <w:rFonts w:ascii="Source Sans Pro" w:hAnsi="Source Sans Pro"/>
          <w:b/>
          <w:bCs/>
          <w:sz w:val="20"/>
          <w:szCs w:val="20"/>
        </w:rPr>
        <w:t xml:space="preserve"> </w:t>
      </w:r>
    </w:p>
    <w:p w:rsidR="00EA739C" w:rsidRDefault="00EA739C" w:rsidP="00EA739C">
      <w:pPr>
        <w:spacing w:line="360" w:lineRule="auto"/>
        <w:rPr>
          <w:rFonts w:ascii="Source Sans Pro" w:hAnsi="Source Sans Pro"/>
          <w:iCs/>
          <w:sz w:val="20"/>
          <w:szCs w:val="20"/>
        </w:rPr>
      </w:pPr>
    </w:p>
    <w:p w:rsidR="00A965F6" w:rsidRPr="00BB4E41" w:rsidRDefault="00A965F6" w:rsidP="00BB4E41">
      <w:pPr>
        <w:spacing w:line="360" w:lineRule="auto"/>
        <w:rPr>
          <w:rFonts w:ascii="Source Sans Pro" w:hAnsi="Source Sans Pro"/>
          <w:iCs/>
          <w:sz w:val="20"/>
          <w:szCs w:val="20"/>
        </w:rPr>
      </w:pPr>
    </w:p>
    <w:p w:rsidR="00BB4E41" w:rsidRDefault="00BB4E41" w:rsidP="00CC1955">
      <w:pPr>
        <w:spacing w:line="360" w:lineRule="auto"/>
        <w:rPr>
          <w:rFonts w:ascii="Source Sans Pro" w:hAnsi="Source Sans Pro"/>
          <w:sz w:val="20"/>
          <w:szCs w:val="20"/>
        </w:rPr>
      </w:pPr>
    </w:p>
    <w:p w:rsidR="00BB4E41" w:rsidRPr="009344BD" w:rsidRDefault="00BB4E41" w:rsidP="00BB4E41">
      <w:pPr>
        <w:spacing w:line="360" w:lineRule="auto"/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</w:pPr>
      <w:r w:rsidRPr="009344BD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Nähere Informationen:</w:t>
      </w:r>
    </w:p>
    <w:p w:rsidR="00BB4E41" w:rsidRPr="009344BD" w:rsidRDefault="009344BD" w:rsidP="00BB4E41">
      <w:pPr>
        <w:spacing w:line="360" w:lineRule="auto"/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</w:pPr>
      <w:r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[</w:t>
      </w:r>
      <w:r w:rsidR="00BB4E41" w:rsidRPr="009344BD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 xml:space="preserve">Hilfswerk </w:t>
      </w:r>
      <w:r w:rsidR="002445C3" w:rsidRPr="009344BD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 xml:space="preserve">Familien- und Beratungszentrum </w:t>
      </w:r>
      <w:r w:rsidR="00BB4E41" w:rsidRPr="009344BD"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Korneuburg, T 05 9249-73510</w:t>
      </w:r>
      <w:r>
        <w:rPr>
          <w:rFonts w:ascii="Source Sans Pro" w:hAnsi="Source Sans Pro"/>
          <w:color w:val="A6A6A6" w:themeColor="background1" w:themeShade="A6"/>
          <w:sz w:val="20"/>
          <w:szCs w:val="28"/>
          <w:lang w:eastAsia="de-DE"/>
        </w:rPr>
        <w:t>]</w:t>
      </w:r>
    </w:p>
    <w:p w:rsidR="0066430A" w:rsidRPr="00E47042" w:rsidRDefault="0066430A" w:rsidP="00CC1955">
      <w:pPr>
        <w:spacing w:line="360" w:lineRule="auto"/>
        <w:rPr>
          <w:rFonts w:ascii="Source Sans Pro" w:hAnsi="Source Sans Pro"/>
          <w:b/>
          <w:bCs/>
          <w:sz w:val="20"/>
          <w:szCs w:val="20"/>
        </w:rPr>
      </w:pPr>
    </w:p>
    <w:sectPr w:rsidR="0066430A" w:rsidRPr="00E47042" w:rsidSect="00C722E6">
      <w:footerReference w:type="default" r:id="rId7"/>
      <w:headerReference w:type="first" r:id="rId8"/>
      <w:footerReference w:type="first" r:id="rId9"/>
      <w:pgSz w:w="11906" w:h="16838"/>
      <w:pgMar w:top="266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9B" w:rsidRDefault="004E559B">
      <w:r>
        <w:separator/>
      </w:r>
    </w:p>
  </w:endnote>
  <w:endnote w:type="continuationSeparator" w:id="0">
    <w:p w:rsidR="004E559B" w:rsidRDefault="004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92E" w:rsidRDefault="0065192E" w:rsidP="00CC1955">
    <w:pPr>
      <w:pStyle w:val="Fuzeile"/>
      <w:rPr>
        <w:sz w:val="18"/>
        <w:szCs w:val="18"/>
      </w:rPr>
    </w:pPr>
  </w:p>
  <w:p w:rsidR="0065192E" w:rsidRPr="001F4BBF" w:rsidRDefault="0065192E" w:rsidP="00CC1955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92E" w:rsidRDefault="00761CEB">
    <w:pPr>
      <w:pStyle w:val="Fuzeile"/>
    </w:pPr>
    <w:r w:rsidRPr="000B4AA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177F01" wp14:editId="6E70005C">
              <wp:simplePos x="0" y="0"/>
              <wp:positionH relativeFrom="margin">
                <wp:posOffset>-683895</wp:posOffset>
              </wp:positionH>
              <wp:positionV relativeFrom="paragraph">
                <wp:posOffset>-75565</wp:posOffset>
              </wp:positionV>
              <wp:extent cx="7128000" cy="324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32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B5180" id="Rechteck 4" o:spid="_x0000_s1026" style="position:absolute;margin-left:-53.85pt;margin-top:-5.95pt;width:561.2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" fillcolor="#fc0 [3207]" stroked="f" strokeweight=".85pt">
              <w10:wrap anchorx="margin"/>
            </v:rect>
          </w:pict>
        </mc:Fallback>
      </mc:AlternateContent>
    </w:r>
    <w:r w:rsidRPr="000B4AA1">
      <w:rPr>
        <w:b/>
        <w:sz w:val="18"/>
        <w:szCs w:val="18"/>
      </w:rPr>
      <w:t>www.hilfswerk.at/</w:t>
    </w:r>
    <w:r>
      <w:rPr>
        <w:sz w:val="18"/>
        <w:szCs w:val="18"/>
      </w:rPr>
      <w:t>niederoesterreich</w:t>
    </w:r>
    <w:r w:rsidRPr="000B4AA1">
      <w:rPr>
        <w:rStyle w:val="Seitenzahl"/>
        <w:noProof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9B" w:rsidRDefault="004E559B">
      <w:r>
        <w:separator/>
      </w:r>
    </w:p>
  </w:footnote>
  <w:footnote w:type="continuationSeparator" w:id="0">
    <w:p w:rsidR="004E559B" w:rsidRDefault="004E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08A" w:rsidRDefault="0049108A">
    <w:pPr>
      <w:pStyle w:val="Kopfzeile"/>
      <w:rPr>
        <w:rFonts w:ascii="Source Sans Pro" w:hAnsi="Source Sans Pro"/>
        <w:b/>
        <w:sz w:val="44"/>
      </w:rPr>
    </w:pPr>
    <w:r w:rsidRPr="0049108A">
      <w:rPr>
        <w:rFonts w:ascii="Source Sans Pro" w:hAnsi="Source Sans Pro"/>
        <w:b/>
        <w:noProof/>
        <w:sz w:val="44"/>
        <w:lang w:eastAsia="de-DE"/>
      </w:rPr>
      <w:drawing>
        <wp:anchor distT="0" distB="0" distL="114300" distR="114300" simplePos="0" relativeHeight="251661312" behindDoc="0" locked="0" layoutInCell="1" allowOverlap="1" wp14:anchorId="57EC1A21" wp14:editId="17B33F1B">
          <wp:simplePos x="0" y="0"/>
          <wp:positionH relativeFrom="column">
            <wp:posOffset>5300980</wp:posOffset>
          </wp:positionH>
          <wp:positionV relativeFrom="paragraph">
            <wp:posOffset>-203200</wp:posOffset>
          </wp:positionV>
          <wp:extent cx="1065530" cy="1066800"/>
          <wp:effectExtent l="0" t="0" r="1270" b="0"/>
          <wp:wrapNone/>
          <wp:docPr id="3" name="Grafik 3" descr="G:\Logos\Gemeinsam Wege gehen\Logo_W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Gemeinsam Wege gehen\Logo_Weg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74"/>
                  <a:stretch/>
                </pic:blipFill>
                <pic:spPr bwMode="auto">
                  <a:xfrm>
                    <a:off x="0" y="0"/>
                    <a:ext cx="106553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0F"/>
    <w:multiLevelType w:val="hybridMultilevel"/>
    <w:tmpl w:val="1C123E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4FE"/>
    <w:multiLevelType w:val="hybridMultilevel"/>
    <w:tmpl w:val="93967734"/>
    <w:lvl w:ilvl="0" w:tplc="D250D1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CCC554" w:tentative="1">
      <w:start w:val="1"/>
      <w:numFmt w:val="lowerLetter"/>
      <w:lvlText w:val="%2."/>
      <w:lvlJc w:val="left"/>
      <w:pPr>
        <w:ind w:left="1440" w:hanging="360"/>
      </w:pPr>
    </w:lvl>
    <w:lvl w:ilvl="2" w:tplc="B58A1A8E" w:tentative="1">
      <w:start w:val="1"/>
      <w:numFmt w:val="lowerRoman"/>
      <w:lvlText w:val="%3."/>
      <w:lvlJc w:val="right"/>
      <w:pPr>
        <w:ind w:left="2160" w:hanging="180"/>
      </w:pPr>
    </w:lvl>
    <w:lvl w:ilvl="3" w:tplc="0C427BB6" w:tentative="1">
      <w:start w:val="1"/>
      <w:numFmt w:val="decimal"/>
      <w:lvlText w:val="%4."/>
      <w:lvlJc w:val="left"/>
      <w:pPr>
        <w:ind w:left="2880" w:hanging="360"/>
      </w:pPr>
    </w:lvl>
    <w:lvl w:ilvl="4" w:tplc="7990E848" w:tentative="1">
      <w:start w:val="1"/>
      <w:numFmt w:val="lowerLetter"/>
      <w:lvlText w:val="%5."/>
      <w:lvlJc w:val="left"/>
      <w:pPr>
        <w:ind w:left="3600" w:hanging="360"/>
      </w:pPr>
    </w:lvl>
    <w:lvl w:ilvl="5" w:tplc="C7CA0E66" w:tentative="1">
      <w:start w:val="1"/>
      <w:numFmt w:val="lowerRoman"/>
      <w:lvlText w:val="%6."/>
      <w:lvlJc w:val="right"/>
      <w:pPr>
        <w:ind w:left="4320" w:hanging="180"/>
      </w:pPr>
    </w:lvl>
    <w:lvl w:ilvl="6" w:tplc="D632B474" w:tentative="1">
      <w:start w:val="1"/>
      <w:numFmt w:val="decimal"/>
      <w:lvlText w:val="%7."/>
      <w:lvlJc w:val="left"/>
      <w:pPr>
        <w:ind w:left="5040" w:hanging="360"/>
      </w:pPr>
    </w:lvl>
    <w:lvl w:ilvl="7" w:tplc="62E0A834" w:tentative="1">
      <w:start w:val="1"/>
      <w:numFmt w:val="lowerLetter"/>
      <w:lvlText w:val="%8."/>
      <w:lvlJc w:val="left"/>
      <w:pPr>
        <w:ind w:left="5760" w:hanging="360"/>
      </w:pPr>
    </w:lvl>
    <w:lvl w:ilvl="8" w:tplc="72302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04D"/>
    <w:multiLevelType w:val="multilevel"/>
    <w:tmpl w:val="1A8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7199C"/>
    <w:multiLevelType w:val="hybridMultilevel"/>
    <w:tmpl w:val="6FEC0DF4"/>
    <w:lvl w:ilvl="0" w:tplc="0F6023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88D0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BACB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CA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568E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AEEF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362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8471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F23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C6B26"/>
    <w:multiLevelType w:val="hybridMultilevel"/>
    <w:tmpl w:val="B58EB402"/>
    <w:lvl w:ilvl="0" w:tplc="71AA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C8ABBA" w:tentative="1">
      <w:start w:val="1"/>
      <w:numFmt w:val="lowerLetter"/>
      <w:lvlText w:val="%2."/>
      <w:lvlJc w:val="left"/>
      <w:pPr>
        <w:ind w:left="1440" w:hanging="360"/>
      </w:pPr>
    </w:lvl>
    <w:lvl w:ilvl="2" w:tplc="B3DCA866" w:tentative="1">
      <w:start w:val="1"/>
      <w:numFmt w:val="lowerRoman"/>
      <w:lvlText w:val="%3."/>
      <w:lvlJc w:val="right"/>
      <w:pPr>
        <w:ind w:left="2160" w:hanging="180"/>
      </w:pPr>
    </w:lvl>
    <w:lvl w:ilvl="3" w:tplc="E256AB3C" w:tentative="1">
      <w:start w:val="1"/>
      <w:numFmt w:val="decimal"/>
      <w:lvlText w:val="%4."/>
      <w:lvlJc w:val="left"/>
      <w:pPr>
        <w:ind w:left="2880" w:hanging="360"/>
      </w:pPr>
    </w:lvl>
    <w:lvl w:ilvl="4" w:tplc="9BBC05D2" w:tentative="1">
      <w:start w:val="1"/>
      <w:numFmt w:val="lowerLetter"/>
      <w:lvlText w:val="%5."/>
      <w:lvlJc w:val="left"/>
      <w:pPr>
        <w:ind w:left="3600" w:hanging="360"/>
      </w:pPr>
    </w:lvl>
    <w:lvl w:ilvl="5" w:tplc="CCD221E4" w:tentative="1">
      <w:start w:val="1"/>
      <w:numFmt w:val="lowerRoman"/>
      <w:lvlText w:val="%6."/>
      <w:lvlJc w:val="right"/>
      <w:pPr>
        <w:ind w:left="4320" w:hanging="180"/>
      </w:pPr>
    </w:lvl>
    <w:lvl w:ilvl="6" w:tplc="9BACAEA4" w:tentative="1">
      <w:start w:val="1"/>
      <w:numFmt w:val="decimal"/>
      <w:lvlText w:val="%7."/>
      <w:lvlJc w:val="left"/>
      <w:pPr>
        <w:ind w:left="5040" w:hanging="360"/>
      </w:pPr>
    </w:lvl>
    <w:lvl w:ilvl="7" w:tplc="36CED79C" w:tentative="1">
      <w:start w:val="1"/>
      <w:numFmt w:val="lowerLetter"/>
      <w:lvlText w:val="%8."/>
      <w:lvlJc w:val="left"/>
      <w:pPr>
        <w:ind w:left="5760" w:hanging="360"/>
      </w:pPr>
    </w:lvl>
    <w:lvl w:ilvl="8" w:tplc="3B1613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9"/>
    <w:rsid w:val="0000301C"/>
    <w:rsid w:val="0000356E"/>
    <w:rsid w:val="00022484"/>
    <w:rsid w:val="000418D5"/>
    <w:rsid w:val="000440A0"/>
    <w:rsid w:val="00051674"/>
    <w:rsid w:val="000B1887"/>
    <w:rsid w:val="000B39D1"/>
    <w:rsid w:val="000B6ABF"/>
    <w:rsid w:val="000C6790"/>
    <w:rsid w:val="000C73B1"/>
    <w:rsid w:val="000D1B8F"/>
    <w:rsid w:val="001036DD"/>
    <w:rsid w:val="00107327"/>
    <w:rsid w:val="00110E8F"/>
    <w:rsid w:val="00114320"/>
    <w:rsid w:val="001155CB"/>
    <w:rsid w:val="00123276"/>
    <w:rsid w:val="001308E9"/>
    <w:rsid w:val="0013518D"/>
    <w:rsid w:val="00143B9F"/>
    <w:rsid w:val="00150AA0"/>
    <w:rsid w:val="001543E3"/>
    <w:rsid w:val="00154C78"/>
    <w:rsid w:val="0018245B"/>
    <w:rsid w:val="001B0E27"/>
    <w:rsid w:val="001B6AA1"/>
    <w:rsid w:val="0021370D"/>
    <w:rsid w:val="002255F9"/>
    <w:rsid w:val="00230F08"/>
    <w:rsid w:val="00236B81"/>
    <w:rsid w:val="0024162C"/>
    <w:rsid w:val="00242B01"/>
    <w:rsid w:val="002445C3"/>
    <w:rsid w:val="00246617"/>
    <w:rsid w:val="002526F2"/>
    <w:rsid w:val="002537DA"/>
    <w:rsid w:val="00256CEE"/>
    <w:rsid w:val="00263073"/>
    <w:rsid w:val="0027456A"/>
    <w:rsid w:val="00286EC5"/>
    <w:rsid w:val="002B7372"/>
    <w:rsid w:val="002C65F8"/>
    <w:rsid w:val="002C7059"/>
    <w:rsid w:val="002E0398"/>
    <w:rsid w:val="002E16C7"/>
    <w:rsid w:val="002E3FEB"/>
    <w:rsid w:val="002F0978"/>
    <w:rsid w:val="002F0D0D"/>
    <w:rsid w:val="002F272B"/>
    <w:rsid w:val="002F6C18"/>
    <w:rsid w:val="00303FA0"/>
    <w:rsid w:val="00306F73"/>
    <w:rsid w:val="00332DB6"/>
    <w:rsid w:val="00361061"/>
    <w:rsid w:val="003671B9"/>
    <w:rsid w:val="003717B4"/>
    <w:rsid w:val="003A493A"/>
    <w:rsid w:val="003B5235"/>
    <w:rsid w:val="003C0544"/>
    <w:rsid w:val="003C6386"/>
    <w:rsid w:val="003C77A8"/>
    <w:rsid w:val="003E41F6"/>
    <w:rsid w:val="0041067A"/>
    <w:rsid w:val="004116B5"/>
    <w:rsid w:val="004266CA"/>
    <w:rsid w:val="00427AFB"/>
    <w:rsid w:val="00450A3F"/>
    <w:rsid w:val="00472687"/>
    <w:rsid w:val="004735F5"/>
    <w:rsid w:val="00480ABD"/>
    <w:rsid w:val="004855BA"/>
    <w:rsid w:val="00485975"/>
    <w:rsid w:val="0049108A"/>
    <w:rsid w:val="004A0D68"/>
    <w:rsid w:val="004A4FFC"/>
    <w:rsid w:val="004E559B"/>
    <w:rsid w:val="004E7257"/>
    <w:rsid w:val="004F2B36"/>
    <w:rsid w:val="00502759"/>
    <w:rsid w:val="00524ABD"/>
    <w:rsid w:val="00530864"/>
    <w:rsid w:val="00555A5C"/>
    <w:rsid w:val="00576926"/>
    <w:rsid w:val="005849A2"/>
    <w:rsid w:val="00593430"/>
    <w:rsid w:val="005F1544"/>
    <w:rsid w:val="005F161A"/>
    <w:rsid w:val="006202CC"/>
    <w:rsid w:val="00632EF8"/>
    <w:rsid w:val="006351B3"/>
    <w:rsid w:val="00640598"/>
    <w:rsid w:val="00644EFC"/>
    <w:rsid w:val="00646342"/>
    <w:rsid w:val="0065192E"/>
    <w:rsid w:val="00660AB1"/>
    <w:rsid w:val="00661CBA"/>
    <w:rsid w:val="0066430A"/>
    <w:rsid w:val="00664CA7"/>
    <w:rsid w:val="0067140B"/>
    <w:rsid w:val="00694155"/>
    <w:rsid w:val="006A3753"/>
    <w:rsid w:val="006C3B68"/>
    <w:rsid w:val="006D14A7"/>
    <w:rsid w:val="006D3DAA"/>
    <w:rsid w:val="006E1F8A"/>
    <w:rsid w:val="006F06A8"/>
    <w:rsid w:val="007023AF"/>
    <w:rsid w:val="007459B7"/>
    <w:rsid w:val="00747A72"/>
    <w:rsid w:val="00761CEB"/>
    <w:rsid w:val="00765852"/>
    <w:rsid w:val="00776DEF"/>
    <w:rsid w:val="00794E38"/>
    <w:rsid w:val="007B530E"/>
    <w:rsid w:val="007D3BD1"/>
    <w:rsid w:val="007E0CAD"/>
    <w:rsid w:val="00800374"/>
    <w:rsid w:val="00800976"/>
    <w:rsid w:val="008046CF"/>
    <w:rsid w:val="00850229"/>
    <w:rsid w:val="00852724"/>
    <w:rsid w:val="00883FD0"/>
    <w:rsid w:val="0089222C"/>
    <w:rsid w:val="00897192"/>
    <w:rsid w:val="008A4D80"/>
    <w:rsid w:val="008C77D5"/>
    <w:rsid w:val="008D6BFB"/>
    <w:rsid w:val="008E4E53"/>
    <w:rsid w:val="008F10C0"/>
    <w:rsid w:val="009020EE"/>
    <w:rsid w:val="009046F3"/>
    <w:rsid w:val="00932226"/>
    <w:rsid w:val="00934239"/>
    <w:rsid w:val="009344BD"/>
    <w:rsid w:val="00935B6A"/>
    <w:rsid w:val="0094375E"/>
    <w:rsid w:val="00953850"/>
    <w:rsid w:val="00963F69"/>
    <w:rsid w:val="00976F6B"/>
    <w:rsid w:val="00977343"/>
    <w:rsid w:val="009A0200"/>
    <w:rsid w:val="009B1736"/>
    <w:rsid w:val="009B30A5"/>
    <w:rsid w:val="009D04C4"/>
    <w:rsid w:val="00A030E3"/>
    <w:rsid w:val="00A112C6"/>
    <w:rsid w:val="00A11670"/>
    <w:rsid w:val="00A125A9"/>
    <w:rsid w:val="00A32451"/>
    <w:rsid w:val="00A51783"/>
    <w:rsid w:val="00A714A3"/>
    <w:rsid w:val="00A74CBB"/>
    <w:rsid w:val="00A80229"/>
    <w:rsid w:val="00A90CE4"/>
    <w:rsid w:val="00A965F6"/>
    <w:rsid w:val="00AA4C59"/>
    <w:rsid w:val="00AB03DA"/>
    <w:rsid w:val="00AD5C05"/>
    <w:rsid w:val="00AE72F3"/>
    <w:rsid w:val="00B16458"/>
    <w:rsid w:val="00B230F9"/>
    <w:rsid w:val="00B4088B"/>
    <w:rsid w:val="00B53996"/>
    <w:rsid w:val="00B7509D"/>
    <w:rsid w:val="00B94D5A"/>
    <w:rsid w:val="00BB4E41"/>
    <w:rsid w:val="00BD6909"/>
    <w:rsid w:val="00BE4B58"/>
    <w:rsid w:val="00C411CB"/>
    <w:rsid w:val="00C52D2A"/>
    <w:rsid w:val="00C71EE2"/>
    <w:rsid w:val="00C722E6"/>
    <w:rsid w:val="00C74405"/>
    <w:rsid w:val="00C7702A"/>
    <w:rsid w:val="00CB2B9B"/>
    <w:rsid w:val="00CB6483"/>
    <w:rsid w:val="00CC1955"/>
    <w:rsid w:val="00CC5B02"/>
    <w:rsid w:val="00CD3CB9"/>
    <w:rsid w:val="00CE3518"/>
    <w:rsid w:val="00CE79D4"/>
    <w:rsid w:val="00CF27ED"/>
    <w:rsid w:val="00CF5F54"/>
    <w:rsid w:val="00D0667A"/>
    <w:rsid w:val="00D24D4E"/>
    <w:rsid w:val="00D31EFF"/>
    <w:rsid w:val="00D31FAB"/>
    <w:rsid w:val="00D8301A"/>
    <w:rsid w:val="00DA18F2"/>
    <w:rsid w:val="00DB07E2"/>
    <w:rsid w:val="00DD3973"/>
    <w:rsid w:val="00DE468A"/>
    <w:rsid w:val="00DE4F16"/>
    <w:rsid w:val="00DE6540"/>
    <w:rsid w:val="00DE6631"/>
    <w:rsid w:val="00DE6D33"/>
    <w:rsid w:val="00E02185"/>
    <w:rsid w:val="00E05777"/>
    <w:rsid w:val="00E33E39"/>
    <w:rsid w:val="00E35FE1"/>
    <w:rsid w:val="00E427C2"/>
    <w:rsid w:val="00E47042"/>
    <w:rsid w:val="00E533F9"/>
    <w:rsid w:val="00E579D1"/>
    <w:rsid w:val="00E638FB"/>
    <w:rsid w:val="00E7000A"/>
    <w:rsid w:val="00E86DA1"/>
    <w:rsid w:val="00E91FC9"/>
    <w:rsid w:val="00EA739C"/>
    <w:rsid w:val="00EC5D4F"/>
    <w:rsid w:val="00EE1348"/>
    <w:rsid w:val="00EE1431"/>
    <w:rsid w:val="00EE2351"/>
    <w:rsid w:val="00EE6856"/>
    <w:rsid w:val="00EF4EF5"/>
    <w:rsid w:val="00F20067"/>
    <w:rsid w:val="00F201ED"/>
    <w:rsid w:val="00F232D4"/>
    <w:rsid w:val="00F4411D"/>
    <w:rsid w:val="00F53811"/>
    <w:rsid w:val="00F631F1"/>
    <w:rsid w:val="00F95326"/>
    <w:rsid w:val="00FB0BE8"/>
    <w:rsid w:val="00FC3D36"/>
    <w:rsid w:val="00FC5260"/>
    <w:rsid w:val="00FE239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BDFCD"/>
  <w15:docId w15:val="{A40AB320-26A6-4708-8F42-8D914FC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B78CC"/>
    <w:pPr>
      <w:keepNext/>
      <w:outlineLvl w:val="2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0FA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1B78CC"/>
    <w:rPr>
      <w:rFonts w:eastAsia="Times New Roman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nhideWhenUsed/>
    <w:rsid w:val="001B78CC"/>
    <w:rPr>
      <w:color w:val="0000FF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1B78CC"/>
    <w:rPr>
      <w:rFonts w:eastAsia="Times New Roman" w:cs="Times New Roman"/>
      <w:b/>
      <w:sz w:val="28"/>
      <w:szCs w:val="20"/>
      <w:lang w:eastAsia="de-DE"/>
    </w:rPr>
  </w:style>
  <w:style w:type="paragraph" w:customStyle="1" w:styleId="LAKISText">
    <w:name w:val="LAKIS_Text"/>
    <w:rsid w:val="001B78CC"/>
    <w:pPr>
      <w:spacing w:line="360" w:lineRule="auto"/>
    </w:pPr>
    <w:rPr>
      <w:rFonts w:eastAsia="Times New Roman" w:cs="Times New Roman"/>
      <w:sz w:val="24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8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8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4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40CF"/>
  </w:style>
  <w:style w:type="paragraph" w:styleId="Fuzeile">
    <w:name w:val="footer"/>
    <w:basedOn w:val="Standard"/>
    <w:link w:val="FuzeileZchn"/>
    <w:uiPriority w:val="99"/>
    <w:unhideWhenUsed/>
    <w:rsid w:val="00EF40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40CF"/>
  </w:style>
  <w:style w:type="character" w:styleId="BesuchterLink">
    <w:name w:val="FollowedHyperlink"/>
    <w:basedOn w:val="Absatz-Standardschriftart"/>
    <w:uiPriority w:val="99"/>
    <w:semiHidden/>
    <w:unhideWhenUsed/>
    <w:rsid w:val="002F64FE"/>
    <w:rPr>
      <w:color w:val="7F6F6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63073"/>
    <w:pPr>
      <w:spacing w:after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7042"/>
    <w:rPr>
      <w:color w:val="605E5C"/>
      <w:shd w:val="clear" w:color="auto" w:fill="E1DFDD"/>
    </w:rPr>
  </w:style>
  <w:style w:type="paragraph" w:styleId="KeinLeerraum">
    <w:name w:val="No Spacing"/>
    <w:link w:val="KeinLeerraumZchn"/>
    <w:qFormat/>
    <w:rsid w:val="00761CEB"/>
    <w:rPr>
      <w:rFonts w:ascii="Source Sans Pro" w:hAnsi="Source Sans Pro" w:cstheme="minorBidi"/>
    </w:rPr>
  </w:style>
  <w:style w:type="character" w:customStyle="1" w:styleId="KeinLeerraumZchn">
    <w:name w:val="Kein Leerraum Zchn"/>
    <w:basedOn w:val="Absatz-Standardschriftart"/>
    <w:link w:val="KeinLeerraum"/>
    <w:rsid w:val="00761CEB"/>
    <w:rPr>
      <w:rFonts w:ascii="Source Sans Pro" w:hAnsi="Source Sans Pro" w:cstheme="minorBidi"/>
    </w:rPr>
  </w:style>
  <w:style w:type="character" w:styleId="Seitenzahl">
    <w:name w:val="page number"/>
    <w:basedOn w:val="Absatz-Standardschriftart"/>
    <w:uiPriority w:val="99"/>
    <w:unhideWhenUsed/>
    <w:rsid w:val="00761CEB"/>
    <w:rPr>
      <w:rFonts w:ascii="Source Sans Pro" w:hAnsi="Source Sans Pr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7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ilfswerk_Farbwelt">
  <a:themeElements>
    <a:clrScheme name="Hilfswer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E95D0F"/>
      </a:accent1>
      <a:accent2>
        <a:srgbClr val="EE7F00"/>
      </a:accent2>
      <a:accent3>
        <a:srgbClr val="F6A800"/>
      </a:accent3>
      <a:accent4>
        <a:srgbClr val="FFCC00"/>
      </a:accent4>
      <a:accent5>
        <a:srgbClr val="FFEB99"/>
      </a:accent5>
      <a:accent6>
        <a:srgbClr val="FFF5CC"/>
      </a:accent6>
      <a:hlink>
        <a:srgbClr val="E95D0F"/>
      </a:hlink>
      <a:folHlink>
        <a:srgbClr val="7F6F6F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HW_Pressetext_Wir gemeinsam. Die Hilfswerk-Woche 2017_Nachbericht</vt:lpstr>
    </vt:vector>
  </TitlesOfParts>
  <Company>NOE Hilfswerk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HW_Pressetext_Wir gemeinsam. Die Hilfswerk-Woche 2017_Nachbericht</dc:title>
  <dc:creator>Schreiner Elisabeth</dc:creator>
  <cp:lastModifiedBy>Pils Ute</cp:lastModifiedBy>
  <cp:revision>13</cp:revision>
  <cp:lastPrinted>2018-10-10T11:11:00Z</cp:lastPrinted>
  <dcterms:created xsi:type="dcterms:W3CDTF">2023-04-26T08:58:00Z</dcterms:created>
  <dcterms:modified xsi:type="dcterms:W3CDTF">2024-04-18T09:28:00Z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Hager, Janin</vt:lpwstr>
  </property>
  <property fmtid="{D5CDD505-2E9C-101B-9397-08002B2CF9AE}" pid="3" name="rox_CreatedBy">
    <vt:lpwstr>28.06.2017</vt:lpwstr>
  </property>
  <property fmtid="{D5CDD505-2E9C-101B-9397-08002B2CF9AE}" pid="4" name="rox_Description">
    <vt:lpwstr/>
  </property>
  <property fmtid="{D5CDD505-2E9C-101B-9397-08002B2CF9AE}" pid="5" name="rox_DocPath">
    <vt:lpwstr>Dokumente/B Support- und Entwicklungsfunktionen/Marketing &amp; Kommunikation/Aktuell/Hilfswerk-Woche</vt:lpwstr>
  </property>
  <property fmtid="{D5CDD505-2E9C-101B-9397-08002B2CF9AE}" pid="6" name="rox_DocType">
    <vt:lpwstr>freies Dokument</vt:lpwstr>
  </property>
  <property fmtid="{D5CDD505-2E9C-101B-9397-08002B2CF9AE}" pid="7" name="rox_FileName">
    <vt:lpwstr>HW_Pressetext_Wir gemeinsam. Die Hilfswerk-Woche 2017_Nachbericht.docx</vt:lpwstr>
  </property>
  <property fmtid="{D5CDD505-2E9C-101B-9397-08002B2CF9AE}" pid="8" name="rox_ID">
    <vt:lpwstr>9995</vt:lpwstr>
  </property>
  <property fmtid="{D5CDD505-2E9C-101B-9397-08002B2CF9AE}" pid="9" name="rox_Meta">
    <vt:lpwstr>10</vt:lpwstr>
  </property>
  <property fmtid="{D5CDD505-2E9C-101B-9397-08002B2CF9AE}" pid="10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11" name="rox_Meta1">
    <vt:lpwstr> id="rox_Description" caption="Beschreibung"/&gt;&lt;Field id="rox_DocType" caption="Dokumententyp"/&gt;&lt;Field id="rox_CreatedBy" captio</vt:lpwstr>
  </property>
  <property fmtid="{D5CDD505-2E9C-101B-9397-08002B2CF9AE}" pid="12" name="rox_Meta10">
    <vt:lpwstr/>
  </property>
  <property fmtid="{D5CDD505-2E9C-101B-9397-08002B2CF9AE}" pid="13" name="rox_Meta2">
    <vt:lpwstr>n="Erstellt am"/&gt;&lt;Field id="rox_CreatedAt" caption="Erstellt von"/&gt;&lt;Field id="rox_UpdatedBy" caption="Geändert von"/&gt;&lt;Field id=</vt:lpwstr>
  </property>
  <property fmtid="{D5CDD505-2E9C-101B-9397-08002B2CF9AE}" pid="14" name="rox_Meta3">
    <vt:lpwstr>"rox_UpdatedAt" caption="Geändert am"/&gt;&lt;Field id="rox_DocPath" caption="Pfad"/&gt;&lt;Field id="rox_ParentDocTitle" caption="Ordner"/</vt:lpwstr>
  </property>
  <property fmtid="{D5CDD505-2E9C-101B-9397-08002B2CF9AE}" pid="15" name="rox_Meta4">
    <vt:lpwstr>&gt;&lt;Field id="rox_FileName" caption="Dateiname"/&gt;&lt;Field id="rox_releasedate" caption="Ausgabedatum"/&gt;&lt;Field id="rox_RoleV" captio</vt:lpwstr>
  </property>
  <property fmtid="{D5CDD505-2E9C-101B-9397-08002B2CF9AE}" pid="16" name="rox_Meta5">
    <vt:lpwstr>n="Rolle: Verantwortlich"/&gt;&lt;Field id="rox_RoleD" caption="Rolle: Verteilberechtigt"/&gt;&lt;Field id="rox_RoleD_2" caption="Rolle: Ve</vt:lpwstr>
  </property>
  <property fmtid="{D5CDD505-2E9C-101B-9397-08002B2CF9AE}" pid="17" name="rox_Meta6">
    <vt:lpwstr>rteilberechtigt_2"/&gt;&lt;Field id="rox_RoleD_3" caption="Rolle: Verteilberechtigt_3"/&gt;&lt;Field id="rox_RoleD_4" caption="Rolle: Verte</vt:lpwstr>
  </property>
  <property fmtid="{D5CDD505-2E9C-101B-9397-08002B2CF9AE}" pid="18" name="rox_Meta7">
    <vt:lpwstr>ilberechtigt_4"/&gt;&lt;Field id="rox_RoleD_5" caption="Rolle: Verteilberechtigt_5"/&gt;&lt;Field id="rox_RoleD_6" caption="Rolle: Verteilb</vt:lpwstr>
  </property>
  <property fmtid="{D5CDD505-2E9C-101B-9397-08002B2CF9AE}" pid="19" name="rox_Meta8">
    <vt:lpwstr>erechtigt_6"/&gt;&lt;Field id="rox_RoleE" caption="Rolle: Empfänger"/&gt;&lt;Field id="rox_ReferencesTo" caption="Referenzen auf" type="Ref</vt:lpwstr>
  </property>
  <property fmtid="{D5CDD505-2E9C-101B-9397-08002B2CF9AE}" pid="20" name="rox_Meta9">
    <vt:lpwstr>To" url="http://SRV25/Roxtra"/&gt;&lt;/fields&gt;
</vt:lpwstr>
  </property>
  <property fmtid="{D5CDD505-2E9C-101B-9397-08002B2CF9AE}" pid="21" name="rox_ParentDocTitle">
    <vt:lpwstr>Hilfswerk-Woche</vt:lpwstr>
  </property>
  <property fmtid="{D5CDD505-2E9C-101B-9397-08002B2CF9AE}" pid="22" name="rox_ReferencesTo">
    <vt:lpwstr>...</vt:lpwstr>
  </property>
  <property fmtid="{D5CDD505-2E9C-101B-9397-08002B2CF9AE}" pid="23" name="rox_releasedate">
    <vt:lpwstr>28.06.2017</vt:lpwstr>
  </property>
  <property fmtid="{D5CDD505-2E9C-101B-9397-08002B2CF9AE}" pid="24" name="rox_RoleD">
    <vt:lpwstr>GRUPPE: Bearbeiter Admin
GRUPPE: Bearbeiter Marketing &amp; Ehrenamt
GRUPPE: Bearbeiter V&amp;F
GRUPPE: GBL ALLE (ohne GF)
GRUPPE: </vt:lpwstr>
  </property>
  <property fmtid="{D5CDD505-2E9C-101B-9397-08002B2CF9AE}" pid="25" name="rox_RoleD_2">
    <vt:lpwstr>GBL Finanzen, PI
GRUPPE: GF
GRUPPE: GL ALLE
GRUPPE: GL Rewe
GRUPPE: Roxtra_Administrator
GRUPPE: </vt:lpwstr>
  </property>
  <property fmtid="{D5CDD505-2E9C-101B-9397-08002B2CF9AE}" pid="26" name="rox_RoleD_3">
    <vt:lpwstr>Roxtra_HPD_Bearbeiter
Administrator, Administrator
Aksakalli, Gülay
Ecker, Cornelia
Fuchs, Elke
Gleirscher, </vt:lpwstr>
  </property>
  <property fmtid="{D5CDD505-2E9C-101B-9397-08002B2CF9AE}" pid="27" name="rox_RoleD_4">
    <vt:lpwstr>Christoph
Gleiß, Regina
Hager, Janin
Hager, Jennifer
Hold, Julia
Kern, Sonja
Knapp, Franz
Kocher, Erwin
Mayer, </vt:lpwstr>
  </property>
  <property fmtid="{D5CDD505-2E9C-101B-9397-08002B2CF9AE}" pid="28" name="rox_RoleD_5">
    <vt:lpwstr>Claudia
Mellacher, Sabine
Neuwirth, Silvia
Pasching, Michaela
Schiefer, Irmgard
Schmied, Elfriede-Bianca
Schober, </vt:lpwstr>
  </property>
  <property fmtid="{D5CDD505-2E9C-101B-9397-08002B2CF9AE}" pid="29" name="rox_RoleD_6">
    <vt:lpwstr>Eleonore
Schuster, Andrea
System, roXtra
Tanzer, Edith</vt:lpwstr>
  </property>
  <property fmtid="{D5CDD505-2E9C-101B-9397-08002B2CF9AE}" pid="30" name="rox_RoleE">
    <vt:lpwstr/>
  </property>
  <property fmtid="{D5CDD505-2E9C-101B-9397-08002B2CF9AE}" pid="31" name="rox_RoleV">
    <vt:lpwstr>Hager, Janin</vt:lpwstr>
  </property>
  <property fmtid="{D5CDD505-2E9C-101B-9397-08002B2CF9AE}" pid="32" name="rox_Status">
    <vt:lpwstr>freigegeben</vt:lpwstr>
  </property>
  <property fmtid="{D5CDD505-2E9C-101B-9397-08002B2CF9AE}" pid="33" name="rox_Title">
    <vt:lpwstr>HW_Pressetext_Wir gemeinsam. Die Hilfswerk-Woche 2017_Nachbericht</vt:lpwstr>
  </property>
  <property fmtid="{D5CDD505-2E9C-101B-9397-08002B2CF9AE}" pid="34" name="rox_UpdatedAt">
    <vt:lpwstr>28.06.2017</vt:lpwstr>
  </property>
  <property fmtid="{D5CDD505-2E9C-101B-9397-08002B2CF9AE}" pid="35" name="rox_UpdatedBy">
    <vt:lpwstr>Hager, Janin</vt:lpwstr>
  </property>
</Properties>
</file>