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7B" w:rsidRDefault="004F737B"/>
    <w:p w:rsidR="004F737B" w:rsidRDefault="004F737B"/>
    <w:p w:rsidR="0031309A" w:rsidRPr="0097714A" w:rsidRDefault="0097714A">
      <w:pPr>
        <w:rPr>
          <w:rFonts w:ascii="Arial" w:hAnsi="Arial" w:cs="Arial"/>
          <w:color w:val="F6A800"/>
          <w:sz w:val="28"/>
          <w:szCs w:val="28"/>
        </w:rPr>
      </w:pPr>
      <w:r w:rsidRPr="0097714A">
        <w:rPr>
          <w:rFonts w:ascii="Arial" w:hAnsi="Arial" w:cs="Arial"/>
          <w:color w:val="F6A800"/>
          <w:sz w:val="28"/>
          <w:szCs w:val="28"/>
        </w:rPr>
        <w:t xml:space="preserve">TAZ Markt Hartmannsdorf - </w:t>
      </w:r>
      <w:r w:rsidR="0031309A" w:rsidRPr="0097714A">
        <w:rPr>
          <w:rFonts w:ascii="Arial" w:hAnsi="Arial" w:cs="Arial"/>
          <w:color w:val="F6A800"/>
          <w:sz w:val="28"/>
          <w:szCs w:val="28"/>
        </w:rPr>
        <w:t>Ein Tag in der Senioren Tagesstätte</w:t>
      </w:r>
    </w:p>
    <w:p w:rsidR="0097714A" w:rsidRDefault="0097714A"/>
    <w:p w:rsidR="0031309A" w:rsidRDefault="0097714A">
      <w:r>
        <w:t>Der Tag in Markt Hartmannsdorf b</w:t>
      </w:r>
      <w:r w:rsidR="0031309A">
        <w:t>eginn</w:t>
      </w:r>
      <w:r>
        <w:t>t um 7:</w:t>
      </w:r>
      <w:r w:rsidR="0031309A">
        <w:t>00 Uhr mit einem gemütlichen</w:t>
      </w:r>
      <w:r>
        <w:t>, gemeinsamen</w:t>
      </w:r>
      <w:r w:rsidR="0031309A">
        <w:t xml:space="preserve"> Frühstück.</w:t>
      </w:r>
      <w:r>
        <w:t xml:space="preserve"> </w:t>
      </w:r>
      <w:r w:rsidR="0031309A">
        <w:t>Danach wird das Gedächtnistraining gestartet. Die Übungen sind vielseitig, sollen Spaß machen, den Geist anregen, Selbstvertrauen und Selbstwertgefühl steigern und die Tagesgäste miteinander in anregenden Kontakt bringen.</w:t>
      </w:r>
    </w:p>
    <w:p w:rsidR="0031309A" w:rsidRDefault="0097714A">
      <w:r>
        <w:t>Es folgen</w:t>
      </w:r>
      <w:r w:rsidR="0031309A">
        <w:t xml:space="preserve"> Bewegungseinheiten mit Musik </w:t>
      </w:r>
      <w:r>
        <w:t>und/oder Basteleinheiten</w:t>
      </w:r>
      <w:r w:rsidR="0031309A">
        <w:t xml:space="preserve"> zu den </w:t>
      </w:r>
      <w:r>
        <w:t>jeweiligen</w:t>
      </w:r>
      <w:r w:rsidR="0031309A">
        <w:t xml:space="preserve"> Jahreszeiten.</w:t>
      </w:r>
      <w:r>
        <w:t xml:space="preserve"> Beim gemeinsamen</w:t>
      </w:r>
      <w:r w:rsidR="0031309A">
        <w:t xml:space="preserve"> Mittagessen</w:t>
      </w:r>
      <w:r>
        <w:t xml:space="preserve"> schmeckt die Mahlzeit gleich doppelt so gut. Nach dem Essen gibt es die Möglichkeit zur </w:t>
      </w:r>
      <w:r w:rsidR="00667239">
        <w:t xml:space="preserve">Mittagsruhe. </w:t>
      </w:r>
      <w:r>
        <w:t>In dieser Zeit kann</w:t>
      </w:r>
      <w:r w:rsidR="00667239">
        <w:t xml:space="preserve"> ein Mittagsschlaf </w:t>
      </w:r>
      <w:r>
        <w:t xml:space="preserve">gehalten werden </w:t>
      </w:r>
      <w:r w:rsidR="00667239">
        <w:t>oder</w:t>
      </w:r>
      <w:r>
        <w:t xml:space="preserve"> man beteiligt</w:t>
      </w:r>
      <w:r w:rsidR="00667239">
        <w:t xml:space="preserve"> sich </w:t>
      </w:r>
      <w:r>
        <w:t>am Spieleangebot</w:t>
      </w:r>
      <w:r w:rsidR="00667239">
        <w:t>.</w:t>
      </w:r>
    </w:p>
    <w:p w:rsidR="00667239" w:rsidRDefault="0097714A">
      <w:r>
        <w:t>In den Nachmittag startet man dann mit</w:t>
      </w:r>
      <w:r w:rsidR="00667239">
        <w:t xml:space="preserve"> Kaffee, Tee und Kuchen.</w:t>
      </w:r>
      <w:r>
        <w:t xml:space="preserve"> </w:t>
      </w:r>
      <w:r w:rsidR="00667239">
        <w:t>Je nach Wetterlage wird auch ein Spaziergang an der frischen Luft gerne angenommen.</w:t>
      </w:r>
      <w:r>
        <w:t xml:space="preserve"> </w:t>
      </w:r>
      <w:r w:rsidR="00667239">
        <w:t>Der</w:t>
      </w:r>
      <w:r>
        <w:t xml:space="preserve"> weitere</w:t>
      </w:r>
      <w:r w:rsidR="00667239">
        <w:t xml:space="preserve"> Nachmittag ist gefüllt mit themenbezogenen Gesprächsrunden, biografischem Erinnern, Bewegungseinheiten, Ballspielen und Singen.</w:t>
      </w:r>
    </w:p>
    <w:p w:rsidR="00667239" w:rsidRDefault="00667239">
      <w:r>
        <w:t xml:space="preserve">Mit einer Jause klingt der Tagesstätten Tag aus. </w:t>
      </w:r>
    </w:p>
    <w:p w:rsidR="004F737B" w:rsidRDefault="004F737B"/>
    <w:p w:rsidR="004F737B" w:rsidRPr="0097714A" w:rsidRDefault="004F737B">
      <w:pPr>
        <w:rPr>
          <w:b/>
          <w:i/>
          <w:sz w:val="24"/>
          <w:szCs w:val="24"/>
        </w:rPr>
      </w:pPr>
      <w:r w:rsidRPr="0097714A">
        <w:rPr>
          <w:b/>
          <w:i/>
          <w:sz w:val="24"/>
          <w:szCs w:val="24"/>
        </w:rPr>
        <w:t>„Es sind Bewegungen mit Menschen, die das Leben bereichern und lebenswert machen“</w:t>
      </w:r>
    </w:p>
    <w:p w:rsidR="004F737B" w:rsidRPr="0097714A" w:rsidRDefault="004F737B">
      <w:pPr>
        <w:rPr>
          <w:i/>
        </w:rPr>
      </w:pPr>
      <w:r w:rsidRPr="0097714A">
        <w:rPr>
          <w:i/>
        </w:rPr>
        <w:t>Alexander von Humbolt</w:t>
      </w:r>
      <w:bookmarkStart w:id="0" w:name="_GoBack"/>
      <w:bookmarkEnd w:id="0"/>
    </w:p>
    <w:sectPr w:rsidR="004F737B" w:rsidRPr="00977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9A"/>
    <w:rsid w:val="0031309A"/>
    <w:rsid w:val="004F737B"/>
    <w:rsid w:val="00667239"/>
    <w:rsid w:val="007D17CF"/>
    <w:rsid w:val="009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18B5"/>
  <w15:docId w15:val="{7A03D246-1FD1-4200-8488-59C84728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MD-Markt Hartmannsdorf</dc:creator>
  <cp:lastModifiedBy>Pack Alexandra</cp:lastModifiedBy>
  <cp:revision>2</cp:revision>
  <dcterms:created xsi:type="dcterms:W3CDTF">2017-12-21T09:03:00Z</dcterms:created>
  <dcterms:modified xsi:type="dcterms:W3CDTF">2017-12-21T09:03:00Z</dcterms:modified>
</cp:coreProperties>
</file>